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41" w:rightFromText="141" w:horzAnchor="margin" w:tblpY="555"/>
        <w:tblW w:w="10146" w:type="dxa"/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/>
      </w:tblPr>
      <w:tblGrid>
        <w:gridCol w:w="1641"/>
        <w:gridCol w:w="2693"/>
        <w:gridCol w:w="1843"/>
        <w:gridCol w:w="1984"/>
        <w:gridCol w:w="1985"/>
      </w:tblGrid>
      <w:tr w:rsidR="007876E0" w:rsidTr="00434196"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NAZWA, ADRES OBIEKTU BUDOWLANEGO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7876E0" w:rsidRDefault="005D285E" w:rsidP="00434196">
            <w:pPr>
              <w:pStyle w:val="NormalnyWeb1"/>
              <w:shd w:val="clear" w:color="auto" w:fill="FFFFFF"/>
              <w:tabs>
                <w:tab w:val="clear" w:pos="851"/>
                <w:tab w:val="left" w:pos="0"/>
              </w:tabs>
              <w:spacing w:before="0" w:after="0" w:line="360" w:lineRule="auto"/>
              <w:jc w:val="center"/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Projekt i budowa obwodnicy Brzozowa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br/>
              <w:t>w ciągu S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3 oraz dostosowanie drogi krajowej nr 3 do parametrów drogi ekspresowej na odcinku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rzozowo -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M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iękowo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ZAMIERZENIE INWESTYCYJNE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5D285E" w:rsidP="00434196">
            <w:pPr>
              <w:pStyle w:val="NormalnyWeb1"/>
              <w:shd w:val="clear" w:color="auto" w:fill="FFFFFF"/>
              <w:tabs>
                <w:tab w:val="clear" w:pos="851"/>
                <w:tab w:val="left" w:pos="0"/>
              </w:tabs>
              <w:spacing w:before="0" w:after="0" w:line="360" w:lineRule="auto"/>
              <w:jc w:val="center"/>
            </w:pPr>
            <w:r>
              <w:rPr>
                <w:rFonts w:ascii="Verdana" w:hAnsi="Verdana" w:cs="Verdana"/>
                <w:sz w:val="18"/>
                <w:szCs w:val="18"/>
                <w:lang w:eastAsia="ar-SA"/>
              </w:rPr>
              <w:t>Budowa obwodnicy Brzozowa w ciągu S3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t xml:space="preserve"> 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br/>
              <w:t>oraz rozbudowa drogi krajowej nr 3 do parametrów  drogi ekspresowej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br/>
              <w:t>na odcinku Brzozowo-Miękowo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330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 I ADRES</w:t>
            </w:r>
            <w:r>
              <w:rPr>
                <w:rFonts w:ascii="Arial" w:hAnsi="Arial" w:cs="Arial"/>
                <w:sz w:val="16"/>
                <w:szCs w:val="16"/>
              </w:rPr>
              <w:br/>
              <w:t>INWESTORA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9050" distR="0" simplePos="0" relativeHeight="251656192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1031875" cy="678180"/>
                  <wp:effectExtent l="19050" t="0" r="0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678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Skarb Państwa -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Generalny Dyrektor Dróg Krajowych i Autostrad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reprezentowany przez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Generalną Dyrekcję Dróg Krajowych i Autostrad Oddział w Szczecinie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ul. Bohaterów Warszawy 33, 70-340 Szczecin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233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WYKONAWCA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/>
              </w:tabs>
              <w:snapToGrid w:val="0"/>
              <w:spacing w:line="240" w:lineRule="auto"/>
              <w:ind w:left="2784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anchor distT="0" distB="0" distL="133350" distR="118110" simplePos="0" relativeHeight="251657216" behindDoc="0" locked="0" layoutInCell="1" allowOverlap="1">
                  <wp:simplePos x="0" y="0"/>
                  <wp:positionH relativeFrom="margin">
                    <wp:posOffset>154305</wp:posOffset>
                  </wp:positionH>
                  <wp:positionV relativeFrom="margin">
                    <wp:posOffset>283210</wp:posOffset>
                  </wp:positionV>
                  <wp:extent cx="1346835" cy="291465"/>
                  <wp:effectExtent l="19050" t="0" r="5715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291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  <w:t>BUDIMEX S.A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  <w:t>ul. Stawki 40, 01-040 Warszawa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507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E15B8D" w:rsidP="00E15B8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202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object w:dxaOrig="7515" w:dyaOrig="18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1pt;height:33.8pt" o:ole="">
                  <v:imagedata r:id="rId9" o:title=""/>
                </v:shape>
                <o:OLEObject Type="Embed" ProgID="PBrush" ShapeID="_x0000_i1025" DrawAspect="Content" ObjectID="_1597489560" r:id="rId10"/>
              </w:object>
            </w:r>
            <w:r w:rsidR="00EF75C8">
              <w:rPr>
                <w:noProof/>
                <w:lang w:eastAsia="pl-PL"/>
              </w:rPr>
              <w:drawing>
                <wp:anchor distT="0" distB="0" distL="133350" distR="123190" simplePos="0" relativeHeight="251658240" behindDoc="0" locked="0" layoutInCell="1" allowOverlap="1">
                  <wp:simplePos x="0" y="0"/>
                  <wp:positionH relativeFrom="margin">
                    <wp:posOffset>2355850</wp:posOffset>
                  </wp:positionH>
                  <wp:positionV relativeFrom="margin">
                    <wp:posOffset>34290</wp:posOffset>
                  </wp:positionV>
                  <wp:extent cx="2903220" cy="883920"/>
                  <wp:effectExtent l="19050" t="0" r="0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220" cy="883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780"/>
              <w:jc w:val="left"/>
            </w:pPr>
            <w:r>
              <w:rPr>
                <w:rFonts w:ascii="Arial" w:hAnsi="Arial" w:cs="Arial"/>
                <w:sz w:val="22"/>
                <w:szCs w:val="22"/>
              </w:rPr>
              <w:t>BUDIMEX S.A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after="60" w:line="240" w:lineRule="auto"/>
              <w:ind w:left="357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ul. Stawki 40; 01-040 Warszawa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STADIUM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60" w:after="60"/>
              <w:ind w:left="1057" w:hanging="1057"/>
              <w:jc w:val="center"/>
            </w:pPr>
            <w:r>
              <w:rPr>
                <w:rFonts w:ascii="Arial" w:hAnsi="Arial" w:cs="Arial"/>
                <w:b/>
                <w:color w:val="0000FF"/>
                <w:sz w:val="28"/>
                <w:szCs w:val="28"/>
              </w:rPr>
              <w:t>PROJEKT ARCHITEKTONICZNO-BUDOWLANY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TEMAT OPRACOWANIA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TOM IX.I - PROJEKT ARCHITEKTONICZNO - BUDOWLANY </w:t>
            </w:r>
          </w:p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ARCHITEKTURA MOP Przybiernów </w:t>
            </w:r>
            <w:r w:rsidR="00382D92">
              <w:rPr>
                <w:rFonts w:ascii="Arial" w:hAnsi="Arial" w:cs="Arial"/>
                <w:b/>
                <w:bCs/>
                <w:sz w:val="20"/>
                <w:lang w:eastAsia="ar-SA"/>
              </w:rPr>
              <w:t>Z</w:t>
            </w:r>
            <w:r w:rsidR="00331B5C">
              <w:rPr>
                <w:rFonts w:ascii="Arial" w:hAnsi="Arial" w:cs="Arial"/>
                <w:b/>
                <w:bCs/>
                <w:sz w:val="20"/>
                <w:lang w:eastAsia="ar-SA"/>
              </w:rPr>
              <w:t>achód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. Toaleta i elementy małej architektury</w:t>
            </w:r>
          </w:p>
          <w:p w:rsidR="00AC73B6" w:rsidRDefault="00AC73B6" w:rsidP="00AC73B6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Tom IX.I/</w:t>
            </w:r>
            <w:r w:rsidR="004027A2">
              <w:rPr>
                <w:rFonts w:ascii="Arial" w:hAnsi="Arial" w:cs="Arial"/>
                <w:b/>
                <w:bCs/>
                <w:sz w:val="20"/>
                <w:lang w:eastAsia="ar-SA"/>
              </w:rPr>
              <w:t>4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 - Budynek WC oraz obiekty małej architektury  - część </w:t>
            </w:r>
            <w:r w:rsidR="002170C2">
              <w:rPr>
                <w:rFonts w:ascii="Arial" w:hAnsi="Arial" w:cs="Arial"/>
                <w:b/>
                <w:bCs/>
                <w:sz w:val="20"/>
                <w:lang w:eastAsia="ar-SA"/>
              </w:rPr>
              <w:t>instalacje elektryczne</w:t>
            </w:r>
          </w:p>
          <w:p w:rsidR="007876E0" w:rsidRDefault="000D5AE3" w:rsidP="00AC73B6">
            <w:pPr>
              <w:snapToGrid w:val="0"/>
              <w:spacing w:line="36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Projekt budowlany</w:t>
            </w:r>
          </w:p>
          <w:p w:rsidR="007876E0" w:rsidRDefault="007876E0" w:rsidP="00AC73B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Wersja: 0</w:t>
            </w:r>
            <w:r w:rsidR="00AC73B6"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Jednostki ewid., obręby i numery działek, na których obiekt jest zlokalizowany zawarto w tomie 1/3 Proj.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Spis zawartości Projektu Budowlanego zawarto na stronie 3 tomu 1/1 Projektu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Spis uzgodnień, pozwoleń i opinii zawarto w tomie 1/4 Projektu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 xml:space="preserve">Kategoria obiektu budowlanego: </w:t>
            </w:r>
            <w:r w:rsidR="001731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6739B" w:rsidRPr="007367C7">
              <w:rPr>
                <w:rFonts w:ascii="Arial" w:hAnsi="Arial" w:cs="Arial"/>
                <w:sz w:val="20"/>
              </w:rPr>
              <w:t xml:space="preserve"> X</w:t>
            </w:r>
            <w:r w:rsidR="00C6739B">
              <w:rPr>
                <w:rFonts w:ascii="Arial" w:hAnsi="Arial" w:cs="Arial"/>
                <w:sz w:val="20"/>
              </w:rPr>
              <w:t>VII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Podpis</w:t>
            </w: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C6739B" w:rsidP="000D5AE3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 w:rsidR="004027A2">
              <w:rPr>
                <w:rFonts w:ascii="Arial" w:hAnsi="Arial" w:cs="Arial"/>
                <w:sz w:val="18"/>
                <w:szCs w:val="18"/>
              </w:rPr>
              <w:t>Leszek Tarnogrodzki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4027A2" w:rsidP="000D5AE3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Elektryczna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10079D" w:rsidP="000D5AE3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OPL/0310/PWOE/07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0079D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0079D" w:rsidRPr="00C6739B" w:rsidRDefault="0010079D" w:rsidP="0010079D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39B">
              <w:rPr>
                <w:rFonts w:ascii="Arial" w:hAnsi="Arial" w:cs="Arial"/>
                <w:sz w:val="16"/>
                <w:szCs w:val="16"/>
              </w:rPr>
              <w:t xml:space="preserve">mgr inż. </w:t>
            </w:r>
            <w:r>
              <w:rPr>
                <w:rFonts w:ascii="Arial" w:hAnsi="Arial" w:cs="Arial"/>
                <w:sz w:val="16"/>
                <w:szCs w:val="16"/>
              </w:rPr>
              <w:t>Karol Wujec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Elektryczna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0079D" w:rsidRPr="00C6739B" w:rsidRDefault="0010079D" w:rsidP="000D5AE3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OPL/0737/POOE/11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27A2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Opracowujący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Pr="00C6739B" w:rsidRDefault="004027A2" w:rsidP="004027A2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39B">
              <w:rPr>
                <w:rFonts w:ascii="Arial" w:hAnsi="Arial" w:cs="Arial"/>
                <w:sz w:val="16"/>
                <w:szCs w:val="16"/>
              </w:rPr>
              <w:t xml:space="preserve">inż. </w:t>
            </w:r>
            <w:r>
              <w:rPr>
                <w:rFonts w:ascii="Arial" w:hAnsi="Arial" w:cs="Arial"/>
                <w:sz w:val="16"/>
                <w:szCs w:val="16"/>
              </w:rPr>
              <w:t>Anna Olejnik-Lizak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27A2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Pr="00C85A73" w:rsidRDefault="004027A2" w:rsidP="004027A2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Pr="00C85A73" w:rsidRDefault="004027A2" w:rsidP="004027A2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Pr="00C85A73" w:rsidRDefault="004027A2" w:rsidP="004027A2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27A2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after="40" w:line="100" w:lineRule="atLeast"/>
              <w:jc w:val="center"/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27A2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after="40" w:line="100" w:lineRule="atLeast"/>
              <w:jc w:val="center"/>
            </w:pP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027A2" w:rsidRDefault="004027A2" w:rsidP="004027A2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27A2" w:rsidTr="00434196">
        <w:tblPrEx>
          <w:tblCellMar>
            <w:top w:w="0" w:type="dxa"/>
            <w:bottom w:w="0" w:type="dxa"/>
          </w:tblCellMar>
        </w:tblPrEx>
        <w:tc>
          <w:tcPr>
            <w:tcW w:w="10146" w:type="dxa"/>
            <w:gridSpan w:val="5"/>
            <w:tcBorders>
              <w:top w:val="single" w:sz="4" w:space="0" w:color="00000A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4027A2" w:rsidRDefault="004027A2" w:rsidP="004027A2">
            <w:pPr>
              <w:pStyle w:val="HTML-wstpniesformatowan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UMOWY: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4.1/2410/3/2015/I-4/2017  (PR-727/17)</w:t>
            </w:r>
          </w:p>
          <w:p w:rsidR="004027A2" w:rsidRDefault="004027A2" w:rsidP="00C16F84">
            <w:pPr>
              <w:snapToGrid w:val="0"/>
              <w:spacing w:before="40" w:after="4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OPRACOWANIA: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</w:t>
            </w:r>
            <w:r w:rsidR="00C16F84"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2018</w:t>
            </w:r>
          </w:p>
        </w:tc>
      </w:tr>
    </w:tbl>
    <w:p w:rsidR="007876E0" w:rsidRDefault="007876E0"/>
    <w:p w:rsidR="00737AE0" w:rsidRDefault="00737AE0"/>
    <w:p w:rsidR="007876E0" w:rsidRDefault="007876E0"/>
    <w:p w:rsidR="007876E0" w:rsidRDefault="007876E0"/>
    <w:p w:rsidR="007876E0" w:rsidRDefault="007876E0"/>
    <w:p w:rsidR="007876E0" w:rsidRDefault="007876E0"/>
    <w:tbl>
      <w:tblPr>
        <w:tblW w:w="0" w:type="auto"/>
        <w:tblInd w:w="-366" w:type="dxa"/>
        <w:tblLayout w:type="fixed"/>
        <w:tblCellMar>
          <w:left w:w="75" w:type="dxa"/>
          <w:right w:w="70" w:type="dxa"/>
        </w:tblCellMar>
        <w:tblLook w:val="0000"/>
      </w:tblPr>
      <w:tblGrid>
        <w:gridCol w:w="1843"/>
        <w:gridCol w:w="2567"/>
        <w:gridCol w:w="1827"/>
        <w:gridCol w:w="1843"/>
        <w:gridCol w:w="1859"/>
      </w:tblGrid>
      <w:tr w:rsidR="007876E0" w:rsidTr="0010079D">
        <w:trPr>
          <w:cantSplit/>
        </w:trPr>
        <w:tc>
          <w:tcPr>
            <w:tcW w:w="993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</w:tcPr>
          <w:p w:rsidR="007876E0" w:rsidRDefault="007876E0">
            <w:pPr>
              <w:snapToGrid w:val="0"/>
              <w:spacing w:before="80" w:after="80" w:line="100" w:lineRule="atLeast"/>
              <w:jc w:val="center"/>
            </w:pPr>
            <w:r>
              <w:rPr>
                <w:rFonts w:ascii="Arial" w:hAnsi="Arial" w:cs="Arial"/>
                <w:b/>
                <w:bCs/>
                <w:color w:val="FF0000"/>
                <w:szCs w:val="24"/>
              </w:rPr>
              <w:t>OŚWIADCZENIE – KLAUZULA</w:t>
            </w:r>
          </w:p>
          <w:p w:rsidR="007876E0" w:rsidRDefault="007876E0">
            <w:pPr>
              <w:spacing w:before="20" w:after="20" w:line="100" w:lineRule="atLeast"/>
              <w:jc w:val="center"/>
            </w:pPr>
            <w:r>
              <w:rPr>
                <w:rFonts w:ascii="Arial" w:hAnsi="Arial" w:cs="Arial"/>
                <w:sz w:val="20"/>
              </w:rPr>
              <w:t>Wykonawca niniejszego projektu oświadcza, że jest on wykonany zgodnie z umową, obowiązującymi przepisami techniczno – budowlanymi, normami i wytycznymi oraz zasadami wiedzy technicznej i jest kompletny z punktu widzenia celu, któremu ma służyć a także został skoordynowany branżowo.</w:t>
            </w:r>
          </w:p>
          <w:p w:rsidR="007876E0" w:rsidRDefault="007876E0">
            <w:pPr>
              <w:spacing w:before="20" w:after="20" w:line="100" w:lineRule="atLeast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17314F" w:rsidTr="0010079D">
        <w:trPr>
          <w:cantSplit/>
          <w:trHeight w:hRule="exact" w:val="354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2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 w:rsidP="00F92473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Podpis</w:t>
            </w:r>
          </w:p>
        </w:tc>
      </w:tr>
      <w:tr w:rsidR="0010079D" w:rsidTr="0010079D">
        <w:trPr>
          <w:cantSplit/>
          <w:trHeight w:hRule="exact" w:val="692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Projektant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0079D" w:rsidRPr="00C6739B" w:rsidRDefault="0010079D" w:rsidP="000D5AE3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>
              <w:rPr>
                <w:rFonts w:ascii="Arial" w:hAnsi="Arial" w:cs="Arial"/>
                <w:sz w:val="18"/>
                <w:szCs w:val="18"/>
              </w:rPr>
              <w:t>Leszek Tarnogrodzki</w:t>
            </w:r>
          </w:p>
        </w:tc>
        <w:tc>
          <w:tcPr>
            <w:tcW w:w="182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Elektryczna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0079D" w:rsidRPr="00C6739B" w:rsidRDefault="0010079D" w:rsidP="000D5AE3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OPL/0310/PWOE/07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40" w:after="40" w:line="100" w:lineRule="atLeast"/>
              <w:jc w:val="center"/>
            </w:pPr>
          </w:p>
        </w:tc>
      </w:tr>
      <w:tr w:rsidR="0010079D" w:rsidTr="0010079D">
        <w:trPr>
          <w:cantSplit/>
          <w:trHeight w:hRule="exact" w:val="692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0079D" w:rsidRPr="00C6739B" w:rsidRDefault="0010079D" w:rsidP="0010079D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39B">
              <w:rPr>
                <w:rFonts w:ascii="Arial" w:hAnsi="Arial" w:cs="Arial"/>
                <w:sz w:val="16"/>
                <w:szCs w:val="16"/>
              </w:rPr>
              <w:t xml:space="preserve">mgr inż. </w:t>
            </w:r>
            <w:r>
              <w:rPr>
                <w:rFonts w:ascii="Arial" w:hAnsi="Arial" w:cs="Arial"/>
                <w:sz w:val="16"/>
                <w:szCs w:val="16"/>
              </w:rPr>
              <w:t>Karol Wujec</w:t>
            </w:r>
          </w:p>
        </w:tc>
        <w:tc>
          <w:tcPr>
            <w:tcW w:w="182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Elektryczna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0079D" w:rsidRPr="00C6739B" w:rsidRDefault="0010079D" w:rsidP="000D5AE3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OPL/0737/POOE/11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0079D" w:rsidRDefault="0010079D" w:rsidP="0010079D">
            <w:pPr>
              <w:snapToGrid w:val="0"/>
              <w:spacing w:before="40" w:after="40" w:line="100" w:lineRule="atLeast"/>
              <w:jc w:val="center"/>
            </w:pPr>
          </w:p>
        </w:tc>
      </w:tr>
      <w:tr w:rsidR="00434196" w:rsidTr="0010079D">
        <w:trPr>
          <w:cantSplit/>
          <w:trHeight w:hRule="exact" w:val="692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</w:pPr>
          </w:p>
        </w:tc>
        <w:tc>
          <w:tcPr>
            <w:tcW w:w="25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2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</w:pPr>
          </w:p>
        </w:tc>
      </w:tr>
      <w:tr w:rsidR="00434196" w:rsidTr="0010079D">
        <w:trPr>
          <w:cantSplit/>
          <w:trHeight w:hRule="exact" w:val="692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Pr="00C85A73" w:rsidRDefault="00434196" w:rsidP="00434196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Pr="00C85A73" w:rsidRDefault="00434196" w:rsidP="00434196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Pr="00C85A73" w:rsidRDefault="00434196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</w:pPr>
          </w:p>
        </w:tc>
      </w:tr>
      <w:tr w:rsidR="00434196" w:rsidTr="0010079D">
        <w:trPr>
          <w:cantSplit/>
          <w:trHeight w:hRule="exact" w:val="692"/>
        </w:trPr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</w:pPr>
          </w:p>
        </w:tc>
        <w:tc>
          <w:tcPr>
            <w:tcW w:w="2567" w:type="dxa"/>
            <w:tcBorders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27" w:type="dxa"/>
            <w:tcBorders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43" w:type="dxa"/>
            <w:tcBorders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59" w:type="dxa"/>
            <w:tcBorders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</w:pPr>
          </w:p>
        </w:tc>
      </w:tr>
      <w:tr w:rsidR="00434196" w:rsidTr="0010079D">
        <w:trPr>
          <w:cantSplit/>
          <w:trHeight w:hRule="exact" w:val="692"/>
        </w:trPr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</w:pPr>
          </w:p>
        </w:tc>
        <w:tc>
          <w:tcPr>
            <w:tcW w:w="2567" w:type="dxa"/>
            <w:tcBorders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27" w:type="dxa"/>
            <w:tcBorders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43" w:type="dxa"/>
            <w:tcBorders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59" w:type="dxa"/>
            <w:tcBorders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34196" w:rsidRPr="00C85A73" w:rsidRDefault="00434196" w:rsidP="00434196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314F" w:rsidTr="0010079D">
        <w:trPr>
          <w:cantSplit/>
          <w:trHeight w:val="444"/>
        </w:trPr>
        <w:tc>
          <w:tcPr>
            <w:tcW w:w="9939" w:type="dxa"/>
            <w:gridSpan w:val="5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pStyle w:val="HTML-wstpniesformatowan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UMOWY: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4.1/2410/3/2015/I-4/2017  (PR-727/17)</w:t>
            </w:r>
          </w:p>
          <w:p w:rsidR="0017314F" w:rsidRDefault="0017314F" w:rsidP="00C16F84">
            <w:pPr>
              <w:snapToGrid w:val="0"/>
              <w:spacing w:before="40" w:after="4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OPRACOWANIA: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</w:t>
            </w:r>
            <w:r w:rsidR="00C16F84"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2018</w:t>
            </w:r>
          </w:p>
        </w:tc>
      </w:tr>
    </w:tbl>
    <w:p w:rsidR="007876E0" w:rsidRDefault="007876E0"/>
    <w:sectPr w:rsidR="007876E0" w:rsidSect="00D96821">
      <w:footerReference w:type="default" r:id="rId12"/>
      <w:pgSz w:w="11906" w:h="16838"/>
      <w:pgMar w:top="284" w:right="567" w:bottom="284" w:left="1418" w:header="708" w:footer="0" w:gutter="0"/>
      <w:cols w:space="708"/>
      <w:docGrid w:linePitch="360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676" w:rsidRDefault="00C84676">
      <w:pPr>
        <w:spacing w:line="240" w:lineRule="auto"/>
      </w:pPr>
      <w:r>
        <w:separator/>
      </w:r>
    </w:p>
  </w:endnote>
  <w:endnote w:type="continuationSeparator" w:id="1">
    <w:p w:rsidR="00C84676" w:rsidRDefault="00C846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6E0" w:rsidRDefault="007876E0">
    <w:pPr>
      <w:pStyle w:val="Stopka"/>
      <w:spacing w:line="20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676" w:rsidRDefault="00C84676">
      <w:pPr>
        <w:spacing w:line="240" w:lineRule="auto"/>
      </w:pPr>
      <w:r>
        <w:separator/>
      </w:r>
    </w:p>
  </w:footnote>
  <w:footnote w:type="continuationSeparator" w:id="1">
    <w:p w:rsidR="00C84676" w:rsidRDefault="00C846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ED6605"/>
    <w:rsid w:val="000D5AE3"/>
    <w:rsid w:val="0010079D"/>
    <w:rsid w:val="0017314F"/>
    <w:rsid w:val="001D6694"/>
    <w:rsid w:val="002170C2"/>
    <w:rsid w:val="00232BD7"/>
    <w:rsid w:val="00256E25"/>
    <w:rsid w:val="00283CD3"/>
    <w:rsid w:val="00331B5C"/>
    <w:rsid w:val="00382D92"/>
    <w:rsid w:val="004027A2"/>
    <w:rsid w:val="00432570"/>
    <w:rsid w:val="00434196"/>
    <w:rsid w:val="005D285E"/>
    <w:rsid w:val="00650661"/>
    <w:rsid w:val="00737AE0"/>
    <w:rsid w:val="007876E0"/>
    <w:rsid w:val="008B7AC9"/>
    <w:rsid w:val="00AC73B6"/>
    <w:rsid w:val="00BA0E6A"/>
    <w:rsid w:val="00BD55D4"/>
    <w:rsid w:val="00C16F84"/>
    <w:rsid w:val="00C6739B"/>
    <w:rsid w:val="00C84676"/>
    <w:rsid w:val="00CD7665"/>
    <w:rsid w:val="00D96821"/>
    <w:rsid w:val="00E15B8D"/>
    <w:rsid w:val="00E35CF7"/>
    <w:rsid w:val="00ED6605"/>
    <w:rsid w:val="00EF75C8"/>
    <w:rsid w:val="00F21D83"/>
    <w:rsid w:val="00F92473"/>
    <w:rsid w:val="00FB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821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line="360" w:lineRule="exact"/>
      <w:jc w:val="both"/>
    </w:pPr>
    <w:rPr>
      <w:kern w:val="1"/>
      <w:sz w:val="24"/>
      <w:lang w:eastAsia="zh-CN"/>
    </w:rPr>
  </w:style>
  <w:style w:type="paragraph" w:styleId="Nagwek1">
    <w:name w:val="heading 1"/>
    <w:basedOn w:val="Normalny"/>
    <w:next w:val="Tekstpodstawowy"/>
    <w:qFormat/>
    <w:rsid w:val="00D96821"/>
    <w:pPr>
      <w:keepNext/>
      <w:spacing w:after="120"/>
      <w:outlineLvl w:val="0"/>
    </w:pPr>
    <w:rPr>
      <w:b/>
      <w:caps/>
      <w:sz w:val="28"/>
    </w:rPr>
  </w:style>
  <w:style w:type="paragraph" w:styleId="Nagwek2">
    <w:name w:val="heading 2"/>
    <w:basedOn w:val="Normalny"/>
    <w:next w:val="Tekstpodstawowy"/>
    <w:qFormat/>
    <w:rsid w:val="00D96821"/>
    <w:pPr>
      <w:keepNext/>
      <w:spacing w:after="120"/>
      <w:outlineLvl w:val="1"/>
    </w:pPr>
  </w:style>
  <w:style w:type="paragraph" w:styleId="Nagwek3">
    <w:name w:val="heading 3"/>
    <w:basedOn w:val="Normalny"/>
    <w:next w:val="Tekstpodstawowy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280" w:after="280" w:line="363" w:lineRule="atLeast"/>
      <w:jc w:val="left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Nagwek4">
    <w:name w:val="heading 4"/>
    <w:basedOn w:val="Normalny"/>
    <w:next w:val="Tekstpodstawowy"/>
    <w:qFormat/>
    <w:rsid w:val="00D96821"/>
    <w:pPr>
      <w:keepNext/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40" w:after="40" w:line="100" w:lineRule="atLeast"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next w:val="Tekstpodstawowy"/>
    <w:qFormat/>
    <w:rsid w:val="00D96821"/>
    <w:pPr>
      <w:widowControl w:val="0"/>
      <w:numPr>
        <w:ilvl w:val="4"/>
        <w:numId w:val="1"/>
      </w:numPr>
      <w:suppressAutoHyphens/>
      <w:outlineLvl w:val="4"/>
    </w:pPr>
    <w:rPr>
      <w:rFonts w:eastAsia="Arial Unicode MS"/>
      <w:b/>
      <w:bCs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96821"/>
  </w:style>
  <w:style w:type="character" w:customStyle="1" w:styleId="WW8Num1z1">
    <w:name w:val="WW8Num1z1"/>
    <w:rsid w:val="00D96821"/>
  </w:style>
  <w:style w:type="character" w:customStyle="1" w:styleId="WW8Num1z2">
    <w:name w:val="WW8Num1z2"/>
    <w:rsid w:val="00D96821"/>
  </w:style>
  <w:style w:type="character" w:customStyle="1" w:styleId="WW8Num1z3">
    <w:name w:val="WW8Num1z3"/>
    <w:rsid w:val="00D96821"/>
  </w:style>
  <w:style w:type="character" w:customStyle="1" w:styleId="WW8Num1z4">
    <w:name w:val="WW8Num1z4"/>
    <w:rsid w:val="00D96821"/>
  </w:style>
  <w:style w:type="character" w:customStyle="1" w:styleId="WW8Num1z5">
    <w:name w:val="WW8Num1z5"/>
    <w:rsid w:val="00D96821"/>
  </w:style>
  <w:style w:type="character" w:customStyle="1" w:styleId="WW8Num1z6">
    <w:name w:val="WW8Num1z6"/>
    <w:rsid w:val="00D96821"/>
  </w:style>
  <w:style w:type="character" w:customStyle="1" w:styleId="WW8Num1z7">
    <w:name w:val="WW8Num1z7"/>
    <w:rsid w:val="00D96821"/>
  </w:style>
  <w:style w:type="character" w:customStyle="1" w:styleId="WW8Num1z8">
    <w:name w:val="WW8Num1z8"/>
    <w:rsid w:val="00D96821"/>
  </w:style>
  <w:style w:type="character" w:customStyle="1" w:styleId="Domylnaczcionkaakapitu1">
    <w:name w:val="Domyślna czcionka akapitu1"/>
    <w:rsid w:val="00D96821"/>
  </w:style>
  <w:style w:type="character" w:customStyle="1" w:styleId="Absatz-Standardschriftart">
    <w:name w:val="Absatz-Standardschriftart"/>
    <w:rsid w:val="00D96821"/>
  </w:style>
  <w:style w:type="character" w:customStyle="1" w:styleId="WW-Absatz-Standardschriftart">
    <w:name w:val="WW-Absatz-Standardschriftart"/>
    <w:rsid w:val="00D96821"/>
  </w:style>
  <w:style w:type="character" w:customStyle="1" w:styleId="WW-Absatz-Standardschriftart1">
    <w:name w:val="WW-Absatz-Standardschriftart1"/>
    <w:rsid w:val="00D96821"/>
  </w:style>
  <w:style w:type="character" w:customStyle="1" w:styleId="WW-Absatz-Standardschriftart11">
    <w:name w:val="WW-Absatz-Standardschriftart11"/>
    <w:rsid w:val="00D96821"/>
  </w:style>
  <w:style w:type="character" w:customStyle="1" w:styleId="WW-Absatz-Standardschriftart111">
    <w:name w:val="WW-Absatz-Standardschriftart111"/>
    <w:rsid w:val="00D96821"/>
  </w:style>
  <w:style w:type="character" w:customStyle="1" w:styleId="Domylnaczcionkaakapitu3">
    <w:name w:val="Domyślna czcionka akapitu3"/>
    <w:rsid w:val="00D96821"/>
  </w:style>
  <w:style w:type="character" w:customStyle="1" w:styleId="WW-Absatz-Standardschriftart1111">
    <w:name w:val="WW-Absatz-Standardschriftart1111"/>
    <w:rsid w:val="00D96821"/>
  </w:style>
  <w:style w:type="character" w:customStyle="1" w:styleId="WW-Absatz-Standardschriftart11111">
    <w:name w:val="WW-Absatz-Standardschriftart11111"/>
    <w:rsid w:val="00D96821"/>
  </w:style>
  <w:style w:type="character" w:customStyle="1" w:styleId="WW-Absatz-Standardschriftart111111">
    <w:name w:val="WW-Absatz-Standardschriftart111111"/>
    <w:rsid w:val="00D96821"/>
  </w:style>
  <w:style w:type="character" w:customStyle="1" w:styleId="WW-Absatz-Standardschriftart1111111">
    <w:name w:val="WW-Absatz-Standardschriftart1111111"/>
    <w:rsid w:val="00D96821"/>
  </w:style>
  <w:style w:type="character" w:customStyle="1" w:styleId="WW-Absatz-Standardschriftart11111111">
    <w:name w:val="WW-Absatz-Standardschriftart11111111"/>
    <w:rsid w:val="00D96821"/>
  </w:style>
  <w:style w:type="character" w:customStyle="1" w:styleId="WW-Absatz-Standardschriftart111111111">
    <w:name w:val="WW-Absatz-Standardschriftart111111111"/>
    <w:rsid w:val="00D96821"/>
  </w:style>
  <w:style w:type="character" w:customStyle="1" w:styleId="Domylnaczcionkaakapitu2">
    <w:name w:val="Domyślna czcionka akapitu2"/>
    <w:rsid w:val="00D96821"/>
  </w:style>
  <w:style w:type="character" w:customStyle="1" w:styleId="WW-Domylnaczcionkaakapitu">
    <w:name w:val="WW-Domyślna czcionka akapitu"/>
    <w:rsid w:val="00D96821"/>
  </w:style>
  <w:style w:type="character" w:customStyle="1" w:styleId="Numerstrony1">
    <w:name w:val="Numer strony1"/>
    <w:basedOn w:val="WW-Domylnaczcionkaakapitu"/>
    <w:rsid w:val="00D96821"/>
  </w:style>
  <w:style w:type="character" w:customStyle="1" w:styleId="WW-Absatz-Standardschriftart1111111111">
    <w:name w:val="WW-Absatz-Standardschriftart1111111111"/>
    <w:rsid w:val="00D96821"/>
  </w:style>
  <w:style w:type="character" w:customStyle="1" w:styleId="WW8Num4z0">
    <w:name w:val="WW8Num4z0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color w:val="00000A"/>
      <w:position w:val="0"/>
      <w:sz w:val="28"/>
      <w:szCs w:val="16"/>
      <w:vertAlign w:val="baseline"/>
    </w:rPr>
  </w:style>
  <w:style w:type="character" w:customStyle="1" w:styleId="WW8Num4z1">
    <w:name w:val="WW8Num4z1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position w:val="0"/>
      <w:sz w:val="24"/>
      <w:vertAlign w:val="baseline"/>
    </w:rPr>
  </w:style>
  <w:style w:type="character" w:customStyle="1" w:styleId="WW8Num7z0">
    <w:name w:val="WW8Num7z0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color w:val="00000A"/>
      <w:position w:val="0"/>
      <w:sz w:val="28"/>
      <w:vertAlign w:val="baseline"/>
    </w:rPr>
  </w:style>
  <w:style w:type="character" w:customStyle="1" w:styleId="WW8Num7z1">
    <w:name w:val="WW8Num7z1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position w:val="0"/>
      <w:sz w:val="24"/>
      <w:vertAlign w:val="baseline"/>
    </w:rPr>
  </w:style>
  <w:style w:type="character" w:customStyle="1" w:styleId="Domylnaczcionkaakapitu10">
    <w:name w:val="Domyślna czcionka akapitu1"/>
    <w:rsid w:val="00D96821"/>
  </w:style>
  <w:style w:type="paragraph" w:customStyle="1" w:styleId="Nagwek50">
    <w:name w:val="Nagłówek5"/>
    <w:basedOn w:val="Normalny"/>
    <w:next w:val="Tekstpodstawowy"/>
    <w:rsid w:val="00D9682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96821"/>
    <w:pPr>
      <w:spacing w:after="120"/>
    </w:pPr>
  </w:style>
  <w:style w:type="paragraph" w:styleId="Lista">
    <w:name w:val="List"/>
    <w:basedOn w:val="Tekstpodstawowy"/>
    <w:rsid w:val="00D96821"/>
    <w:rPr>
      <w:rFonts w:cs="Tahoma"/>
    </w:rPr>
  </w:style>
  <w:style w:type="paragraph" w:styleId="Legenda">
    <w:name w:val="caption"/>
    <w:basedOn w:val="Normalny"/>
    <w:qFormat/>
    <w:rsid w:val="00D96821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rsid w:val="00D96821"/>
    <w:pPr>
      <w:suppressLineNumbers/>
    </w:pPr>
    <w:rPr>
      <w:rFonts w:cs="Tahoma"/>
    </w:rPr>
  </w:style>
  <w:style w:type="paragraph" w:customStyle="1" w:styleId="Nagwek40">
    <w:name w:val="Nagłówek4"/>
    <w:basedOn w:val="Normalny"/>
    <w:rsid w:val="00D968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0">
    <w:name w:val="Nagłówek2"/>
    <w:basedOn w:val="Normalny"/>
    <w:rsid w:val="00D9682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30">
    <w:name w:val="Nagłówek3"/>
    <w:basedOn w:val="Normalny"/>
    <w:rsid w:val="00D9682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Podpis2">
    <w:name w:val="Podpis2"/>
    <w:basedOn w:val="Normalny"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rsid w:val="00D9682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rsid w:val="00D96821"/>
    <w:rPr>
      <w:rFonts w:ascii="Arial" w:hAnsi="Arial" w:cs="Arial"/>
      <w:i/>
      <w:sz w:val="20"/>
    </w:rPr>
  </w:style>
  <w:style w:type="paragraph" w:customStyle="1" w:styleId="Zawartotabeli">
    <w:name w:val="Zawartość tabeli"/>
    <w:basedOn w:val="Tekstpodstawowy"/>
    <w:rsid w:val="00D96821"/>
    <w:pPr>
      <w:suppressLineNumbers/>
    </w:pPr>
  </w:style>
  <w:style w:type="paragraph" w:customStyle="1" w:styleId="Nagwektabeli">
    <w:name w:val="Nagłówek tabeli"/>
    <w:basedOn w:val="Zawartotabeli"/>
    <w:rsid w:val="00D96821"/>
    <w:pPr>
      <w:jc w:val="center"/>
    </w:pPr>
    <w:rPr>
      <w:b/>
      <w:bCs/>
      <w:i/>
      <w:iCs/>
    </w:rPr>
  </w:style>
  <w:style w:type="paragraph" w:customStyle="1" w:styleId="Podpis1">
    <w:name w:val="Podpis1"/>
    <w:basedOn w:val="Normalny"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10">
    <w:name w:val="Nagłówek1"/>
    <w:basedOn w:val="Normalny"/>
    <w:rsid w:val="00D9682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ytuspecyfikacji">
    <w:name w:val="Tytuł_specyfikacji"/>
    <w:basedOn w:val="Normalny"/>
    <w:rsid w:val="00D96821"/>
    <w:pPr>
      <w:spacing w:before="360"/>
    </w:pPr>
    <w:rPr>
      <w:b/>
      <w:sz w:val="28"/>
    </w:rPr>
  </w:style>
  <w:style w:type="paragraph" w:customStyle="1" w:styleId="NormalnyWeb1">
    <w:name w:val="Normalny (Web)1"/>
    <w:basedOn w:val="Normalny"/>
    <w:rsid w:val="00D96821"/>
    <w:pPr>
      <w:suppressAutoHyphens w:val="0"/>
      <w:spacing w:before="100" w:after="119" w:line="100" w:lineRule="atLeast"/>
      <w:jc w:val="left"/>
    </w:pPr>
    <w:rPr>
      <w:szCs w:val="24"/>
    </w:rPr>
  </w:style>
  <w:style w:type="paragraph" w:customStyle="1" w:styleId="WW-NormalnyWeb">
    <w:name w:val="WW-Normalny (Web)"/>
    <w:basedOn w:val="Normalny"/>
    <w:rsid w:val="00D96821"/>
    <w:pPr>
      <w:suppressAutoHyphens w:val="0"/>
      <w:spacing w:before="280" w:after="119" w:line="100" w:lineRule="atLeast"/>
      <w:jc w:val="left"/>
    </w:pPr>
    <w:rPr>
      <w:szCs w:val="24"/>
    </w:rPr>
  </w:style>
  <w:style w:type="paragraph" w:styleId="HTML-wstpniesformatowany">
    <w:name w:val="HTML Preformatted"/>
    <w:basedOn w:val="Normalny"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Korytarzowe</vt:lpstr>
    </vt:vector>
  </TitlesOfParts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Korytarzowe</dc:title>
  <dc:subject>601 Obw. Oświęcimia</dc:subject>
  <dc:creator>Sebastian Szkudłabski</dc:creator>
  <cp:keywords>601, Obwodnica, Oświęcimia</cp:keywords>
  <cp:lastModifiedBy>Perełka</cp:lastModifiedBy>
  <cp:revision>2</cp:revision>
  <cp:lastPrinted>2018-04-25T15:56:00Z</cp:lastPrinted>
  <dcterms:created xsi:type="dcterms:W3CDTF">2018-09-03T12:19:00Z</dcterms:created>
  <dcterms:modified xsi:type="dcterms:W3CDTF">2018-09-03T12:19:00Z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TRAKT Katowice Sp. z o.o. Sp. k.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Sebastian Szkudłabski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Sprawdzone przez Justyna Żydek">
    <vt:bool>true</vt:bool>
  </property>
  <property fmtid="{D5CDD505-2E9C-101B-9397-08002B2CF9AE}" pid="11" name="category">
    <vt:lpwstr>PROJEKT</vt:lpwstr>
  </property>
  <property fmtid="{D5CDD505-2E9C-101B-9397-08002B2CF9AE}" pid="12" name="contentStatus">
    <vt:lpwstr>Wersja ostateczna</vt:lpwstr>
  </property>
</Properties>
</file>